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1E" w:rsidRDefault="00DD081E" w:rsidP="00DD081E">
      <w:pPr>
        <w:shd w:val="clear" w:color="auto" w:fill="FFFFFF"/>
        <w:rPr>
          <w:color w:val="000000"/>
          <w:sz w:val="28"/>
          <w:szCs w:val="28"/>
        </w:rPr>
      </w:pPr>
      <w:r>
        <w:rPr>
          <w:sz w:val="28"/>
          <w:szCs w:val="28"/>
        </w:rPr>
        <w:t xml:space="preserve">      </w:t>
      </w:r>
      <w:r w:rsidRPr="008C41C3">
        <w:rPr>
          <w:color w:val="000000"/>
          <w:sz w:val="28"/>
          <w:szCs w:val="28"/>
        </w:rPr>
        <w:t xml:space="preserve">                                                                                          </w:t>
      </w:r>
    </w:p>
    <w:tbl>
      <w:tblPr>
        <w:tblW w:w="0" w:type="auto"/>
        <w:tblInd w:w="-318" w:type="dxa"/>
        <w:tblLayout w:type="fixed"/>
        <w:tblLook w:val="04A0" w:firstRow="1" w:lastRow="0" w:firstColumn="1" w:lastColumn="0" w:noHBand="0" w:noVBand="1"/>
      </w:tblPr>
      <w:tblGrid>
        <w:gridCol w:w="9782"/>
      </w:tblGrid>
      <w:tr w:rsidR="00DD081E" w:rsidRPr="007B4A2E" w:rsidTr="001375CE">
        <w:tc>
          <w:tcPr>
            <w:tcW w:w="9782" w:type="dxa"/>
          </w:tcPr>
          <w:p w:rsidR="00DD081E" w:rsidRPr="007B4A2E" w:rsidRDefault="00DD081E" w:rsidP="001375CE">
            <w:pPr>
              <w:overflowPunct w:val="0"/>
              <w:autoSpaceDE w:val="0"/>
              <w:autoSpaceDN w:val="0"/>
              <w:adjustRightInd w:val="0"/>
              <w:spacing w:line="276" w:lineRule="auto"/>
              <w:jc w:val="center"/>
              <w:rPr>
                <w:rFonts w:ascii="Arial" w:hAnsi="Arial" w:cs="Arial"/>
                <w:lang w:eastAsia="en-US"/>
              </w:rPr>
            </w:pPr>
            <w:r>
              <w:rPr>
                <w:rFonts w:ascii="Arial" w:hAnsi="Arial" w:cs="Arial"/>
                <w:noProof/>
              </w:rPr>
              <w:drawing>
                <wp:inline distT="0" distB="0" distL="0" distR="0">
                  <wp:extent cx="7334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r w:rsidR="00DD081E" w:rsidRPr="007B4A2E" w:rsidTr="001375CE">
        <w:trPr>
          <w:trHeight w:val="80"/>
        </w:trPr>
        <w:tc>
          <w:tcPr>
            <w:tcW w:w="9782" w:type="dxa"/>
          </w:tcPr>
          <w:p w:rsidR="00DD081E" w:rsidRPr="007B4A2E" w:rsidRDefault="00DD081E" w:rsidP="001375CE">
            <w:pPr>
              <w:keepNext/>
              <w:overflowPunct w:val="0"/>
              <w:autoSpaceDE w:val="0"/>
              <w:autoSpaceDN w:val="0"/>
              <w:adjustRightInd w:val="0"/>
              <w:spacing w:line="276" w:lineRule="auto"/>
              <w:jc w:val="center"/>
              <w:outlineLvl w:val="3"/>
              <w:rPr>
                <w:rFonts w:ascii="Arial" w:hAnsi="Arial" w:cs="Arial"/>
                <w:b/>
                <w:lang w:eastAsia="en-US"/>
              </w:rPr>
            </w:pPr>
          </w:p>
        </w:tc>
      </w:tr>
      <w:tr w:rsidR="00DD081E" w:rsidRPr="007B4A2E" w:rsidTr="001375CE">
        <w:tc>
          <w:tcPr>
            <w:tcW w:w="9782" w:type="dxa"/>
          </w:tcPr>
          <w:p w:rsidR="00DD081E" w:rsidRPr="007B4A2E" w:rsidRDefault="00DD081E" w:rsidP="001375CE">
            <w:pPr>
              <w:keepNext/>
              <w:overflowPunct w:val="0"/>
              <w:autoSpaceDE w:val="0"/>
              <w:autoSpaceDN w:val="0"/>
              <w:adjustRightInd w:val="0"/>
              <w:jc w:val="center"/>
              <w:outlineLvl w:val="0"/>
              <w:rPr>
                <w:rFonts w:ascii="Arial" w:hAnsi="Arial" w:cs="Arial"/>
                <w:b/>
                <w:lang w:eastAsia="en-US"/>
              </w:rPr>
            </w:pPr>
            <w:r w:rsidRPr="007B4A2E">
              <w:rPr>
                <w:rFonts w:ascii="Arial" w:hAnsi="Arial" w:cs="Arial"/>
                <w:b/>
                <w:lang w:eastAsia="en-US"/>
              </w:rPr>
              <w:t>АДМИНИСТРАЦИЯ    БЛАГОВЕЩЕНСКОГО  ПОССОВЕТА</w:t>
            </w:r>
          </w:p>
        </w:tc>
      </w:tr>
      <w:tr w:rsidR="00DD081E" w:rsidRPr="007B4A2E" w:rsidTr="001375CE">
        <w:trPr>
          <w:trHeight w:val="975"/>
        </w:trPr>
        <w:tc>
          <w:tcPr>
            <w:tcW w:w="9782" w:type="dxa"/>
          </w:tcPr>
          <w:p w:rsidR="00DD081E" w:rsidRPr="007B4A2E" w:rsidRDefault="00DD081E" w:rsidP="001375CE">
            <w:pPr>
              <w:jc w:val="center"/>
              <w:rPr>
                <w:rFonts w:ascii="Arial" w:hAnsi="Arial" w:cs="Arial"/>
                <w:b/>
                <w:lang w:eastAsia="en-US"/>
              </w:rPr>
            </w:pPr>
            <w:r w:rsidRPr="007B4A2E">
              <w:rPr>
                <w:rFonts w:ascii="Arial" w:hAnsi="Arial" w:cs="Arial"/>
                <w:b/>
                <w:lang w:eastAsia="en-US"/>
              </w:rPr>
              <w:t>БЛАГОВЕЩЕНСКОГО  РАЙОНА  АЛТАЙСКОГО  КРАЯ</w:t>
            </w:r>
          </w:p>
          <w:p w:rsidR="00DD081E" w:rsidRPr="007B4A2E" w:rsidRDefault="00DD081E" w:rsidP="001375CE">
            <w:pPr>
              <w:jc w:val="center"/>
              <w:rPr>
                <w:rFonts w:ascii="Arial" w:hAnsi="Arial" w:cs="Arial"/>
                <w:b/>
                <w:lang w:eastAsia="en-US"/>
              </w:rPr>
            </w:pPr>
          </w:p>
          <w:p w:rsidR="00DD081E" w:rsidRPr="007B4A2E" w:rsidRDefault="00DD081E" w:rsidP="001375CE">
            <w:pPr>
              <w:keepNext/>
              <w:overflowPunct w:val="0"/>
              <w:autoSpaceDE w:val="0"/>
              <w:autoSpaceDN w:val="0"/>
              <w:adjustRightInd w:val="0"/>
              <w:jc w:val="center"/>
              <w:outlineLvl w:val="2"/>
              <w:rPr>
                <w:rFonts w:ascii="Arial" w:hAnsi="Arial" w:cs="Arial"/>
                <w:b/>
                <w:lang w:eastAsia="en-US"/>
              </w:rPr>
            </w:pPr>
            <w:r w:rsidRPr="007B4A2E">
              <w:rPr>
                <w:rFonts w:ascii="Arial" w:hAnsi="Arial" w:cs="Arial"/>
                <w:b/>
                <w:lang w:eastAsia="en-US"/>
              </w:rPr>
              <w:t>ПОСТАНОВЛЕНИЕ</w:t>
            </w:r>
          </w:p>
          <w:p w:rsidR="00DD081E" w:rsidRPr="007B4A2E" w:rsidRDefault="00DD081E" w:rsidP="001375CE">
            <w:pPr>
              <w:jc w:val="center"/>
              <w:rPr>
                <w:rFonts w:ascii="Arial" w:hAnsi="Arial" w:cs="Arial"/>
                <w:lang w:eastAsia="en-US"/>
              </w:rPr>
            </w:pPr>
          </w:p>
        </w:tc>
      </w:tr>
    </w:tbl>
    <w:p w:rsidR="00DD081E" w:rsidRPr="007B4A2E" w:rsidRDefault="00DD081E" w:rsidP="00DD081E">
      <w:pPr>
        <w:jc w:val="center"/>
        <w:rPr>
          <w:rFonts w:ascii="Arial" w:hAnsi="Arial" w:cs="Arial"/>
          <w:b/>
        </w:rPr>
      </w:pPr>
      <w:r>
        <w:rPr>
          <w:rFonts w:ascii="Arial" w:hAnsi="Arial" w:cs="Arial"/>
          <w:b/>
        </w:rPr>
        <w:t>10.11.2022</w:t>
      </w:r>
      <w:r w:rsidRPr="007B4A2E">
        <w:rPr>
          <w:rFonts w:ascii="Arial" w:hAnsi="Arial" w:cs="Arial"/>
          <w:b/>
        </w:rPr>
        <w:t xml:space="preserve">                                                              </w:t>
      </w:r>
      <w:r>
        <w:rPr>
          <w:rFonts w:ascii="Arial" w:hAnsi="Arial" w:cs="Arial"/>
          <w:b/>
        </w:rPr>
        <w:t xml:space="preserve">                       </w:t>
      </w:r>
      <w:r w:rsidRPr="007B4A2E">
        <w:rPr>
          <w:rFonts w:ascii="Arial" w:hAnsi="Arial" w:cs="Arial"/>
          <w:b/>
        </w:rPr>
        <w:t xml:space="preserve">  №</w:t>
      </w:r>
      <w:r w:rsidR="007427E0">
        <w:rPr>
          <w:rFonts w:ascii="Arial" w:hAnsi="Arial" w:cs="Arial"/>
          <w:b/>
        </w:rPr>
        <w:t xml:space="preserve"> 279</w:t>
      </w:r>
      <w:bookmarkStart w:id="0" w:name="_GoBack"/>
      <w:bookmarkEnd w:id="0"/>
    </w:p>
    <w:p w:rsidR="00DD081E" w:rsidRPr="007B4A2E" w:rsidRDefault="00DD081E" w:rsidP="00DD081E">
      <w:pPr>
        <w:ind w:left="2832"/>
        <w:rPr>
          <w:rFonts w:ascii="Arial" w:hAnsi="Arial" w:cs="Arial"/>
          <w:b/>
        </w:rPr>
      </w:pPr>
      <w:r w:rsidRPr="007B4A2E">
        <w:rPr>
          <w:rFonts w:ascii="Arial" w:hAnsi="Arial" w:cs="Arial"/>
          <w:b/>
        </w:rPr>
        <w:t xml:space="preserve">         </w:t>
      </w:r>
      <w:proofErr w:type="spellStart"/>
      <w:r w:rsidRPr="007B4A2E">
        <w:rPr>
          <w:rFonts w:ascii="Arial" w:hAnsi="Arial" w:cs="Arial"/>
          <w:b/>
        </w:rPr>
        <w:t>р.п</w:t>
      </w:r>
      <w:proofErr w:type="spellEnd"/>
      <w:r w:rsidRPr="007B4A2E">
        <w:rPr>
          <w:rFonts w:ascii="Arial" w:hAnsi="Arial" w:cs="Arial"/>
          <w:b/>
        </w:rPr>
        <w:t>. Благовещенка</w:t>
      </w:r>
    </w:p>
    <w:p w:rsidR="00DD081E" w:rsidRDefault="00DD081E" w:rsidP="00DD081E">
      <w:pPr>
        <w:autoSpaceDE w:val="0"/>
        <w:autoSpaceDN w:val="0"/>
        <w:adjustRightInd w:val="0"/>
        <w:ind w:firstLine="540"/>
        <w:jc w:val="both"/>
        <w:rPr>
          <w:rFonts w:ascii="Arial" w:hAnsi="Arial" w:cs="Arial"/>
          <w:b/>
          <w:i/>
        </w:rPr>
      </w:pPr>
    </w:p>
    <w:p w:rsidR="00DD081E" w:rsidRDefault="00DD081E" w:rsidP="00DD081E">
      <w:pPr>
        <w:jc w:val="both"/>
        <w:rPr>
          <w:sz w:val="28"/>
          <w:szCs w:val="28"/>
        </w:rPr>
      </w:pPr>
    </w:p>
    <w:p w:rsidR="00F96DE2" w:rsidRDefault="00F96DE2" w:rsidP="00F96DE2">
      <w:pPr>
        <w:widowControl w:val="0"/>
        <w:tabs>
          <w:tab w:val="left" w:pos="4253"/>
        </w:tabs>
        <w:jc w:val="both"/>
        <w:rPr>
          <w:sz w:val="28"/>
          <w:szCs w:val="28"/>
        </w:rPr>
      </w:pPr>
    </w:p>
    <w:p w:rsidR="00F96DE2" w:rsidRPr="00DD081E" w:rsidRDefault="00F96DE2" w:rsidP="00DD081E">
      <w:pPr>
        <w:spacing w:line="240" w:lineRule="exact"/>
        <w:ind w:right="4712"/>
        <w:jc w:val="both"/>
        <w:rPr>
          <w:rFonts w:ascii="Arial" w:hAnsi="Arial" w:cs="Arial"/>
        </w:rPr>
      </w:pPr>
      <w:r w:rsidRPr="00DD081E">
        <w:rPr>
          <w:rFonts w:ascii="Arial" w:hAnsi="Arial" w:cs="Arial"/>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F96DE2" w:rsidRPr="00DD081E" w:rsidRDefault="00F96DE2" w:rsidP="00F96DE2">
      <w:pPr>
        <w:widowControl w:val="0"/>
        <w:tabs>
          <w:tab w:val="left" w:pos="5387"/>
        </w:tabs>
        <w:spacing w:line="240" w:lineRule="exact"/>
        <w:ind w:right="3969"/>
        <w:jc w:val="both"/>
        <w:rPr>
          <w:rFonts w:ascii="Arial" w:hAnsi="Arial" w:cs="Arial"/>
          <w:b/>
        </w:rPr>
      </w:pPr>
    </w:p>
    <w:p w:rsidR="00F96DE2" w:rsidRPr="00DD081E" w:rsidRDefault="00F96DE2" w:rsidP="00F96DE2">
      <w:pPr>
        <w:widowControl w:val="0"/>
        <w:tabs>
          <w:tab w:val="left" w:pos="5387"/>
        </w:tabs>
        <w:ind w:right="3969"/>
        <w:jc w:val="both"/>
        <w:rPr>
          <w:rFonts w:ascii="Arial" w:hAnsi="Arial" w:cs="Arial"/>
          <w:b/>
        </w:rPr>
      </w:pPr>
    </w:p>
    <w:p w:rsidR="00DD081E" w:rsidRPr="00DD081E" w:rsidRDefault="0004004C" w:rsidP="00DD081E">
      <w:pPr>
        <w:pStyle w:val="ConsPlusNormal"/>
        <w:widowControl/>
        <w:spacing w:line="320" w:lineRule="exact"/>
        <w:ind w:firstLine="709"/>
        <w:jc w:val="both"/>
        <w:rPr>
          <w:sz w:val="24"/>
          <w:szCs w:val="24"/>
        </w:rPr>
      </w:pPr>
      <w:proofErr w:type="gramStart"/>
      <w:r w:rsidRPr="00DD081E">
        <w:rPr>
          <w:sz w:val="24"/>
          <w:szCs w:val="24"/>
        </w:rPr>
        <w:t xml:space="preserve">В соответствии с пунктом 2 </w:t>
      </w:r>
      <w:r w:rsidR="00D80C21" w:rsidRPr="00DD081E">
        <w:rPr>
          <w:sz w:val="24"/>
          <w:szCs w:val="24"/>
        </w:rPr>
        <w:t>п</w:t>
      </w:r>
      <w:r w:rsidRPr="00DD081E">
        <w:rPr>
          <w:sz w:val="24"/>
          <w:szCs w:val="24"/>
        </w:rPr>
        <w:t>остановлени</w:t>
      </w:r>
      <w:r w:rsidR="00D80C21" w:rsidRPr="00DD081E">
        <w:rPr>
          <w:sz w:val="24"/>
          <w:szCs w:val="24"/>
        </w:rPr>
        <w:t>я</w:t>
      </w:r>
      <w:r w:rsidRPr="00DD081E">
        <w:rPr>
          <w:sz w:val="24"/>
          <w:szCs w:val="24"/>
        </w:rPr>
        <w:t xml:space="preserve"> Правительства Р</w:t>
      </w:r>
      <w:r w:rsidR="00D80C21" w:rsidRPr="00DD081E">
        <w:rPr>
          <w:sz w:val="24"/>
          <w:szCs w:val="24"/>
        </w:rPr>
        <w:t>оссийской Федерации</w:t>
      </w:r>
      <w:r w:rsidRPr="00DD081E">
        <w:rPr>
          <w:sz w:val="24"/>
          <w:szCs w:val="24"/>
        </w:rPr>
        <w:t xml:space="preserve"> от 15.10.2022 </w:t>
      </w:r>
      <w:r w:rsidR="00D80C21" w:rsidRPr="00DD081E">
        <w:rPr>
          <w:sz w:val="24"/>
          <w:szCs w:val="24"/>
        </w:rPr>
        <w:t>№</w:t>
      </w:r>
      <w:r w:rsidRPr="00DD081E">
        <w:rPr>
          <w:sz w:val="24"/>
          <w:szCs w:val="24"/>
        </w:rPr>
        <w:t>1838</w:t>
      </w:r>
      <w:r w:rsidR="00D80C21" w:rsidRPr="00DD081E">
        <w:rPr>
          <w:sz w:val="24"/>
          <w:szCs w:val="24"/>
        </w:rPr>
        <w:t xml:space="preserve"> «</w:t>
      </w:r>
      <w:r w:rsidRPr="00DD081E">
        <w:rPr>
          <w:sz w:val="24"/>
          <w:szCs w:val="24"/>
        </w:rPr>
        <w: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Pr="00DD081E">
        <w:rPr>
          <w:sz w:val="24"/>
          <w:szCs w:val="24"/>
        </w:rPr>
        <w:t xml:space="preserve"> </w:t>
      </w:r>
      <w:proofErr w:type="gramStart"/>
      <w:r w:rsidRPr="00DD081E">
        <w:rPr>
          <w:sz w:val="24"/>
          <w:szCs w:val="24"/>
        </w:rPr>
        <w:t>признании</w:t>
      </w:r>
      <w:proofErr w:type="gramEnd"/>
      <w:r w:rsidRPr="00DD081E">
        <w:rPr>
          <w:sz w:val="24"/>
          <w:szCs w:val="24"/>
        </w:rPr>
        <w:t xml:space="preserve"> утратившими силу отдельных положений постановления Правительства Российской Федерации от 25 декабря 2018 г. </w:t>
      </w:r>
      <w:r w:rsidR="00D80C21" w:rsidRPr="00DD081E">
        <w:rPr>
          <w:sz w:val="24"/>
          <w:szCs w:val="24"/>
        </w:rPr>
        <w:t>№</w:t>
      </w:r>
      <w:r w:rsidRPr="00DD081E">
        <w:rPr>
          <w:sz w:val="24"/>
          <w:szCs w:val="24"/>
        </w:rPr>
        <w:t>1663</w:t>
      </w:r>
      <w:r w:rsidR="00D80C21" w:rsidRPr="00DD081E">
        <w:rPr>
          <w:sz w:val="24"/>
          <w:szCs w:val="24"/>
        </w:rPr>
        <w:t>»</w:t>
      </w:r>
      <w:r w:rsidR="00DD081E" w:rsidRPr="00DD081E">
        <w:rPr>
          <w:sz w:val="24"/>
          <w:szCs w:val="24"/>
        </w:rPr>
        <w:t xml:space="preserve">, руководствуясь </w:t>
      </w:r>
      <w:r w:rsidR="00DD081E" w:rsidRPr="00DD081E">
        <w:rPr>
          <w:sz w:val="24"/>
          <w:szCs w:val="24"/>
        </w:rPr>
        <w:t xml:space="preserve">Федеральным законом от 06.10.2003 г. № 131-ФЗ «Об общих принципах организации местного самоуправления в Российской Федерации» </w:t>
      </w:r>
    </w:p>
    <w:p w:rsidR="00F96DE2" w:rsidRPr="00DD081E" w:rsidRDefault="00D80C21" w:rsidP="00DD081E">
      <w:pPr>
        <w:ind w:firstLine="708"/>
        <w:jc w:val="both"/>
        <w:rPr>
          <w:rFonts w:ascii="Arial" w:hAnsi="Arial" w:cs="Arial"/>
        </w:rPr>
      </w:pPr>
      <w:r w:rsidRPr="00DD081E">
        <w:rPr>
          <w:rFonts w:ascii="Arial" w:hAnsi="Arial" w:cs="Arial"/>
        </w:rPr>
        <w:t xml:space="preserve"> </w:t>
      </w:r>
      <w:r w:rsidR="00DD081E" w:rsidRPr="00DD081E">
        <w:rPr>
          <w:rFonts w:ascii="Arial" w:hAnsi="Arial" w:cs="Arial"/>
        </w:rPr>
        <w:t>ПОСТАНОВЛЯЮ</w:t>
      </w:r>
      <w:r w:rsidR="00DD081E">
        <w:rPr>
          <w:rFonts w:ascii="Arial" w:hAnsi="Arial" w:cs="Arial"/>
        </w:rPr>
        <w:t>:</w:t>
      </w:r>
    </w:p>
    <w:p w:rsidR="00F96DE2" w:rsidRPr="00DD081E" w:rsidRDefault="00F96DE2" w:rsidP="00F96DE2">
      <w:pPr>
        <w:autoSpaceDE w:val="0"/>
        <w:autoSpaceDN w:val="0"/>
        <w:adjustRightInd w:val="0"/>
        <w:jc w:val="center"/>
        <w:rPr>
          <w:rFonts w:ascii="Arial" w:hAnsi="Arial" w:cs="Arial"/>
        </w:rPr>
      </w:pPr>
    </w:p>
    <w:p w:rsidR="00F96DE2" w:rsidRPr="00DD081E" w:rsidRDefault="00F96DE2" w:rsidP="00F96DE2">
      <w:pPr>
        <w:ind w:firstLine="708"/>
        <w:jc w:val="both"/>
        <w:rPr>
          <w:rFonts w:ascii="Arial" w:hAnsi="Arial" w:cs="Arial"/>
        </w:rPr>
      </w:pPr>
      <w:r w:rsidRPr="00DD081E">
        <w:rPr>
          <w:rFonts w:ascii="Arial" w:hAnsi="Arial" w:cs="Arial"/>
        </w:rPr>
        <w:t xml:space="preserve">1. </w:t>
      </w:r>
      <w:proofErr w:type="gramStart"/>
      <w:r w:rsidRPr="00DD081E">
        <w:rPr>
          <w:rFonts w:ascii="Arial" w:hAnsi="Arial" w:cs="Arial"/>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rsidRPr="00DD081E">
        <w:rPr>
          <w:rFonts w:ascii="Arial" w:hAnsi="Arial" w:cs="Arial"/>
        </w:rPr>
        <w:t xml:space="preserve"> Российской Федерации. </w:t>
      </w:r>
    </w:p>
    <w:p w:rsidR="00DD081E" w:rsidRDefault="00DD081E" w:rsidP="00DD081E">
      <w:pPr>
        <w:autoSpaceDE w:val="0"/>
        <w:autoSpaceDN w:val="0"/>
        <w:adjustRightInd w:val="0"/>
        <w:contextualSpacing/>
        <w:jc w:val="both"/>
        <w:rPr>
          <w:rFonts w:ascii="Arial" w:eastAsia="Calibri" w:hAnsi="Arial" w:cs="Arial"/>
        </w:rPr>
      </w:pPr>
      <w:r>
        <w:rPr>
          <w:rFonts w:ascii="Arial" w:eastAsia="Calibri" w:hAnsi="Arial" w:cs="Arial"/>
        </w:rPr>
        <w:t xml:space="preserve">            </w:t>
      </w:r>
      <w:r>
        <w:rPr>
          <w:rFonts w:ascii="Arial" w:eastAsia="Calibri" w:hAnsi="Arial" w:cs="Arial"/>
        </w:rPr>
        <w:t>2. Обнародовать настоящее постановление в установленном законом порядке.</w:t>
      </w:r>
    </w:p>
    <w:p w:rsidR="00DD081E" w:rsidRDefault="00DD081E" w:rsidP="00DD081E">
      <w:pPr>
        <w:autoSpaceDE w:val="0"/>
        <w:autoSpaceDN w:val="0"/>
        <w:adjustRightInd w:val="0"/>
        <w:contextualSpacing/>
        <w:jc w:val="both"/>
        <w:rPr>
          <w:rFonts w:ascii="Arial" w:eastAsia="Calibri" w:hAnsi="Arial" w:cs="Arial"/>
        </w:rPr>
      </w:pPr>
      <w:r>
        <w:rPr>
          <w:rFonts w:ascii="Arial" w:eastAsia="Calibri" w:hAnsi="Arial" w:cs="Arial"/>
        </w:rPr>
        <w:t xml:space="preserve">           </w:t>
      </w:r>
      <w:r>
        <w:rPr>
          <w:rFonts w:ascii="Arial" w:eastAsia="Calibri" w:hAnsi="Arial" w:cs="Arial"/>
        </w:rPr>
        <w:t xml:space="preserve">3. </w:t>
      </w:r>
      <w:proofErr w:type="gramStart"/>
      <w:r>
        <w:rPr>
          <w:rFonts w:ascii="Arial" w:eastAsia="Calibri" w:hAnsi="Arial" w:cs="Arial"/>
        </w:rPr>
        <w:t>Контроль за</w:t>
      </w:r>
      <w:proofErr w:type="gramEnd"/>
      <w:r>
        <w:rPr>
          <w:rFonts w:ascii="Arial" w:eastAsia="Calibri" w:hAnsi="Arial" w:cs="Arial"/>
        </w:rPr>
        <w:t xml:space="preserve"> исполнением настоящего постановления</w:t>
      </w:r>
      <w:r>
        <w:rPr>
          <w:rFonts w:ascii="Arial" w:eastAsia="Calibri" w:hAnsi="Arial" w:cs="Arial"/>
        </w:rPr>
        <w:t xml:space="preserve"> оставляю за собой. </w:t>
      </w:r>
    </w:p>
    <w:p w:rsidR="00DD081E" w:rsidRDefault="00DD081E" w:rsidP="00DD081E">
      <w:pPr>
        <w:ind w:firstLine="709"/>
        <w:jc w:val="both"/>
        <w:rPr>
          <w:rFonts w:ascii="Arial" w:hAnsi="Arial" w:cs="Arial"/>
        </w:rPr>
      </w:pPr>
    </w:p>
    <w:p w:rsidR="00DD081E" w:rsidRPr="00711B70" w:rsidRDefault="00DD081E" w:rsidP="00DD081E">
      <w:pPr>
        <w:ind w:firstLine="709"/>
        <w:jc w:val="both"/>
        <w:rPr>
          <w:rFonts w:ascii="Arial" w:hAnsi="Arial" w:cs="Arial"/>
        </w:rPr>
      </w:pPr>
      <w:r w:rsidRPr="00711B70">
        <w:rPr>
          <w:rFonts w:ascii="Arial" w:hAnsi="Arial" w:cs="Arial"/>
        </w:rPr>
        <w:t>Глава Администрации</w:t>
      </w:r>
    </w:p>
    <w:p w:rsidR="00DD081E" w:rsidRPr="00711B70" w:rsidRDefault="00DD081E" w:rsidP="00DD081E">
      <w:pPr>
        <w:ind w:firstLine="709"/>
        <w:jc w:val="both"/>
        <w:rPr>
          <w:rFonts w:ascii="Arial" w:hAnsi="Arial" w:cs="Arial"/>
        </w:rPr>
      </w:pPr>
      <w:r w:rsidRPr="00711B70">
        <w:rPr>
          <w:rFonts w:ascii="Arial" w:hAnsi="Arial" w:cs="Arial"/>
        </w:rPr>
        <w:t>Благовещенского поссовета                                                           Н. Н. Князева</w:t>
      </w:r>
    </w:p>
    <w:p w:rsidR="00DD081E" w:rsidRDefault="00DD081E" w:rsidP="00DD081E">
      <w:pPr>
        <w:jc w:val="both"/>
      </w:pPr>
    </w:p>
    <w:p w:rsidR="00DD081E" w:rsidRDefault="00DD081E" w:rsidP="00DD081E">
      <w:pPr>
        <w:jc w:val="both"/>
      </w:pPr>
    </w:p>
    <w:p w:rsidR="00DD081E" w:rsidRDefault="00DD081E" w:rsidP="00DD081E">
      <w:pPr>
        <w:jc w:val="both"/>
      </w:pPr>
    </w:p>
    <w:p w:rsidR="00DD081E" w:rsidRDefault="00DD081E" w:rsidP="00DD081E">
      <w:pPr>
        <w:jc w:val="both"/>
      </w:pPr>
    </w:p>
    <w:p w:rsidR="00DD081E" w:rsidRDefault="00DD081E" w:rsidP="00DD081E">
      <w:pPr>
        <w:jc w:val="both"/>
      </w:pPr>
    </w:p>
    <w:sectPr w:rsidR="00DD081E" w:rsidSect="009B5A89">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90" w:rsidRDefault="00A47F90">
      <w:r>
        <w:separator/>
      </w:r>
    </w:p>
  </w:endnote>
  <w:endnote w:type="continuationSeparator" w:id="0">
    <w:p w:rsidR="00A47F90" w:rsidRDefault="00A4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90" w:rsidRDefault="00A47F90">
      <w:r>
        <w:separator/>
      </w:r>
    </w:p>
  </w:footnote>
  <w:footnote w:type="continuationSeparator" w:id="0">
    <w:p w:rsidR="00A47F90" w:rsidRDefault="00A4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F" w:rsidRDefault="00A47F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E2"/>
    <w:rsid w:val="0004004C"/>
    <w:rsid w:val="007427E0"/>
    <w:rsid w:val="007D2834"/>
    <w:rsid w:val="00A364CE"/>
    <w:rsid w:val="00A47F90"/>
    <w:rsid w:val="00D305CD"/>
    <w:rsid w:val="00D80C21"/>
    <w:rsid w:val="00D91C58"/>
    <w:rsid w:val="00DD081E"/>
    <w:rsid w:val="00F9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DE2"/>
    <w:pPr>
      <w:tabs>
        <w:tab w:val="center" w:pos="4677"/>
        <w:tab w:val="right" w:pos="9355"/>
      </w:tabs>
    </w:pPr>
  </w:style>
  <w:style w:type="character" w:customStyle="1" w:styleId="a4">
    <w:name w:val="Верхний колонтитул Знак"/>
    <w:basedOn w:val="a0"/>
    <w:link w:val="a3"/>
    <w:rsid w:val="00F96DE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81E"/>
    <w:rPr>
      <w:rFonts w:ascii="Tahoma" w:hAnsi="Tahoma" w:cs="Tahoma"/>
      <w:sz w:val="16"/>
      <w:szCs w:val="16"/>
    </w:rPr>
  </w:style>
  <w:style w:type="character" w:customStyle="1" w:styleId="a6">
    <w:name w:val="Текст выноски Знак"/>
    <w:basedOn w:val="a0"/>
    <w:link w:val="a5"/>
    <w:uiPriority w:val="99"/>
    <w:semiHidden/>
    <w:rsid w:val="00DD081E"/>
    <w:rPr>
      <w:rFonts w:ascii="Tahoma" w:eastAsia="Times New Roman" w:hAnsi="Tahoma" w:cs="Tahoma"/>
      <w:sz w:val="16"/>
      <w:szCs w:val="16"/>
      <w:lang w:eastAsia="ru-RU"/>
    </w:rPr>
  </w:style>
  <w:style w:type="paragraph" w:customStyle="1" w:styleId="ConsPlusNormal">
    <w:name w:val="ConsPlusNormal"/>
    <w:rsid w:val="00DD0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DE2"/>
    <w:pPr>
      <w:tabs>
        <w:tab w:val="center" w:pos="4677"/>
        <w:tab w:val="right" w:pos="9355"/>
      </w:tabs>
    </w:pPr>
  </w:style>
  <w:style w:type="character" w:customStyle="1" w:styleId="a4">
    <w:name w:val="Верхний колонтитул Знак"/>
    <w:basedOn w:val="a0"/>
    <w:link w:val="a3"/>
    <w:rsid w:val="00F96DE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81E"/>
    <w:rPr>
      <w:rFonts w:ascii="Tahoma" w:hAnsi="Tahoma" w:cs="Tahoma"/>
      <w:sz w:val="16"/>
      <w:szCs w:val="16"/>
    </w:rPr>
  </w:style>
  <w:style w:type="character" w:customStyle="1" w:styleId="a6">
    <w:name w:val="Текст выноски Знак"/>
    <w:basedOn w:val="a0"/>
    <w:link w:val="a5"/>
    <w:uiPriority w:val="99"/>
    <w:semiHidden/>
    <w:rsid w:val="00DD081E"/>
    <w:rPr>
      <w:rFonts w:ascii="Tahoma" w:eastAsia="Times New Roman" w:hAnsi="Tahoma" w:cs="Tahoma"/>
      <w:sz w:val="16"/>
      <w:szCs w:val="16"/>
      <w:lang w:eastAsia="ru-RU"/>
    </w:rPr>
  </w:style>
  <w:style w:type="paragraph" w:customStyle="1" w:styleId="ConsPlusNormal">
    <w:name w:val="ConsPlusNormal"/>
    <w:rsid w:val="00DD0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1102">
      <w:bodyDiv w:val="1"/>
      <w:marLeft w:val="0"/>
      <w:marRight w:val="0"/>
      <w:marTop w:val="0"/>
      <w:marBottom w:val="0"/>
      <w:divBdr>
        <w:top w:val="none" w:sz="0" w:space="0" w:color="auto"/>
        <w:left w:val="none" w:sz="0" w:space="0" w:color="auto"/>
        <w:bottom w:val="none" w:sz="0" w:space="0" w:color="auto"/>
        <w:right w:val="none" w:sz="0" w:space="0" w:color="auto"/>
      </w:divBdr>
    </w:div>
    <w:div w:id="17801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Admin</cp:lastModifiedBy>
  <cp:revision>3</cp:revision>
  <cp:lastPrinted>2022-11-10T03:39:00Z</cp:lastPrinted>
  <dcterms:created xsi:type="dcterms:W3CDTF">2022-11-10T03:25:00Z</dcterms:created>
  <dcterms:modified xsi:type="dcterms:W3CDTF">2022-11-10T03:55:00Z</dcterms:modified>
</cp:coreProperties>
</file>